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DF" w:rsidRDefault="00A57B7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DECRETO MUNICIPAL 2.040, DE 04 DE AGOSTO DE </w:t>
      </w:r>
      <w:proofErr w:type="gramStart"/>
      <w:r>
        <w:rPr>
          <w:rFonts w:ascii="Arial" w:hAnsi="Arial" w:cs="Arial"/>
          <w:b/>
          <w:sz w:val="24"/>
          <w:szCs w:val="24"/>
        </w:rPr>
        <w:t>2020</w:t>
      </w:r>
      <w:proofErr w:type="gramEnd"/>
    </w:p>
    <w:p w:rsidR="00A83CDF" w:rsidRDefault="00A83CDF">
      <w:pPr>
        <w:spacing w:after="0" w:line="360" w:lineRule="auto"/>
        <w:ind w:left="2832"/>
        <w:jc w:val="both"/>
        <w:rPr>
          <w:rFonts w:ascii="Arial" w:hAnsi="Arial" w:cs="Arial"/>
          <w:i/>
          <w:sz w:val="24"/>
          <w:szCs w:val="24"/>
        </w:rPr>
      </w:pPr>
    </w:p>
    <w:p w:rsidR="00A83CDF" w:rsidRDefault="00A57B7C">
      <w:pPr>
        <w:spacing w:after="0" w:line="360" w:lineRule="auto"/>
        <w:ind w:left="283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Determina a aplicação do protocolo de medidas </w:t>
      </w:r>
      <w:proofErr w:type="gramStart"/>
      <w:r>
        <w:rPr>
          <w:rFonts w:ascii="Arial" w:hAnsi="Arial" w:cs="Arial"/>
          <w:i/>
          <w:sz w:val="24"/>
          <w:szCs w:val="24"/>
        </w:rPr>
        <w:t>sanitárias segmentadas relativo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à Bandeira Final Laranja, do Distanciamento Social Controlado do Estado do Rio Grande do Sul, instituído pelo Decreto Estadual </w:t>
      </w:r>
      <w:r>
        <w:rPr>
          <w:rFonts w:ascii="Arial" w:hAnsi="Arial" w:cs="Arial"/>
          <w:i/>
          <w:sz w:val="24"/>
          <w:szCs w:val="24"/>
        </w:rPr>
        <w:t>nº 55.240, de 10 de maio de 2020, no território de Campos Borges, nos termos que dispõe.</w:t>
      </w:r>
    </w:p>
    <w:p w:rsidR="00A83CDF" w:rsidRDefault="00A8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3CDF" w:rsidRDefault="00A57B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PREFEITO MUNICIPAL</w:t>
      </w:r>
      <w:r>
        <w:rPr>
          <w:rFonts w:ascii="Arial" w:hAnsi="Arial" w:cs="Arial"/>
          <w:sz w:val="24"/>
          <w:szCs w:val="24"/>
        </w:rPr>
        <w:t xml:space="preserve">, no uso das atribuições que lhe confere o </w:t>
      </w:r>
      <w:r>
        <w:rPr>
          <w:rFonts w:ascii="Arial" w:hAnsi="Arial" w:cs="Arial"/>
          <w:color w:val="000000"/>
          <w:sz w:val="24"/>
          <w:szCs w:val="24"/>
        </w:rPr>
        <w:t>inciso XVII do art. 70 da Lei Orgânica Municipal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83CDF" w:rsidRDefault="00A8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3CDF" w:rsidRDefault="00A57B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a emergência em saúde pública de impo</w:t>
      </w:r>
      <w:r>
        <w:rPr>
          <w:rFonts w:ascii="Arial" w:hAnsi="Arial" w:cs="Arial"/>
          <w:sz w:val="24"/>
          <w:szCs w:val="24"/>
        </w:rPr>
        <w:t xml:space="preserve">rtância nacional </w:t>
      </w:r>
      <w:proofErr w:type="gramStart"/>
      <w:r>
        <w:rPr>
          <w:rFonts w:ascii="Arial" w:hAnsi="Arial" w:cs="Arial"/>
          <w:sz w:val="24"/>
          <w:szCs w:val="24"/>
        </w:rPr>
        <w:t>declarada</w:t>
      </w:r>
      <w:proofErr w:type="gramEnd"/>
      <w:r>
        <w:rPr>
          <w:rFonts w:ascii="Arial" w:hAnsi="Arial" w:cs="Arial"/>
          <w:sz w:val="24"/>
          <w:szCs w:val="24"/>
        </w:rPr>
        <w:t xml:space="preserve"> pela Organização Mundial de Saúde, em 30 de janeiro de 2020, em razão do novo </w:t>
      </w:r>
      <w:proofErr w:type="spellStart"/>
      <w:r>
        <w:rPr>
          <w:rFonts w:ascii="Arial" w:hAnsi="Arial" w:cs="Arial"/>
          <w:sz w:val="24"/>
          <w:szCs w:val="24"/>
        </w:rPr>
        <w:t>coronavírus</w:t>
      </w:r>
      <w:proofErr w:type="spellEnd"/>
      <w:r>
        <w:rPr>
          <w:rFonts w:ascii="Arial" w:hAnsi="Arial" w:cs="Arial"/>
          <w:sz w:val="24"/>
          <w:szCs w:val="24"/>
        </w:rPr>
        <w:t xml:space="preserve"> (COVID–19); </w:t>
      </w:r>
    </w:p>
    <w:p w:rsidR="00A83CDF" w:rsidRDefault="00A8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3CDF" w:rsidRDefault="00A57B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 xml:space="preserve">a Lei Nacional nº 13.979, de </w:t>
      </w: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 xml:space="preserve"> de fevereiro de 2020, que dispõe sobre as medidas para enfrentamento da emergênci</w:t>
      </w:r>
      <w:r>
        <w:rPr>
          <w:rFonts w:ascii="Arial" w:hAnsi="Arial" w:cs="Arial"/>
          <w:sz w:val="24"/>
          <w:szCs w:val="24"/>
        </w:rPr>
        <w:t xml:space="preserve">a de saúde pública decorrente do </w:t>
      </w:r>
      <w:proofErr w:type="spellStart"/>
      <w:r>
        <w:rPr>
          <w:rFonts w:ascii="Arial" w:hAnsi="Arial" w:cs="Arial"/>
          <w:sz w:val="24"/>
          <w:szCs w:val="24"/>
        </w:rPr>
        <w:t>coronavírus</w:t>
      </w:r>
      <w:proofErr w:type="spellEnd"/>
      <w:r>
        <w:rPr>
          <w:rFonts w:ascii="Arial" w:hAnsi="Arial" w:cs="Arial"/>
          <w:sz w:val="24"/>
          <w:szCs w:val="24"/>
        </w:rPr>
        <w:t xml:space="preserve"> responsável pelo surto de 2019; CONSIDERANDO a Portaria nº 188, de 4 de fevereiro de 2020, que “Declara Emergência em Saúde Pública de importância Nacional (ESPIN) em decorrência da Infecção Humana pelo novo </w:t>
      </w:r>
      <w:proofErr w:type="spellStart"/>
      <w:r>
        <w:rPr>
          <w:rFonts w:ascii="Arial" w:hAnsi="Arial" w:cs="Arial"/>
          <w:sz w:val="24"/>
          <w:szCs w:val="24"/>
        </w:rPr>
        <w:t>cor</w:t>
      </w:r>
      <w:r>
        <w:rPr>
          <w:rFonts w:ascii="Arial" w:hAnsi="Arial" w:cs="Arial"/>
          <w:sz w:val="24"/>
          <w:szCs w:val="24"/>
        </w:rPr>
        <w:t>onavírus</w:t>
      </w:r>
      <w:proofErr w:type="spellEnd"/>
      <w:r>
        <w:rPr>
          <w:rFonts w:ascii="Arial" w:hAnsi="Arial" w:cs="Arial"/>
          <w:sz w:val="24"/>
          <w:szCs w:val="24"/>
        </w:rPr>
        <w:t xml:space="preserve"> (2019–</w:t>
      </w:r>
      <w:proofErr w:type="spellStart"/>
      <w:r>
        <w:rPr>
          <w:rFonts w:ascii="Arial" w:hAnsi="Arial" w:cs="Arial"/>
          <w:sz w:val="24"/>
          <w:szCs w:val="24"/>
        </w:rPr>
        <w:t>nCoV</w:t>
      </w:r>
      <w:proofErr w:type="spellEnd"/>
      <w:r>
        <w:rPr>
          <w:rFonts w:ascii="Arial" w:hAnsi="Arial" w:cs="Arial"/>
          <w:sz w:val="24"/>
          <w:szCs w:val="24"/>
        </w:rPr>
        <w:t xml:space="preserve">)”; </w:t>
      </w:r>
    </w:p>
    <w:p w:rsidR="00A83CDF" w:rsidRDefault="00A8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3CDF" w:rsidRDefault="00A57B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o Decreto Estadual nº 55.240, de 10 de maio de 2020, instituiu o Sistema de Distanciamento Controlado para fins de prevenção e de enfrentamento à epidemia causada pelo novo </w:t>
      </w:r>
      <w:proofErr w:type="spellStart"/>
      <w:r>
        <w:rPr>
          <w:rFonts w:ascii="Arial" w:hAnsi="Arial" w:cs="Arial"/>
          <w:sz w:val="24"/>
          <w:szCs w:val="24"/>
        </w:rPr>
        <w:t>Coronavírus</w:t>
      </w:r>
      <w:proofErr w:type="spellEnd"/>
      <w:r>
        <w:rPr>
          <w:rFonts w:ascii="Arial" w:hAnsi="Arial" w:cs="Arial"/>
          <w:sz w:val="24"/>
          <w:szCs w:val="24"/>
        </w:rPr>
        <w:t xml:space="preserve"> (COVID-19) no âmbito do Estad</w:t>
      </w:r>
      <w:r>
        <w:rPr>
          <w:rFonts w:ascii="Arial" w:hAnsi="Arial" w:cs="Arial"/>
          <w:sz w:val="24"/>
          <w:szCs w:val="24"/>
        </w:rPr>
        <w:t>o do Rio Grande do Sul, reiterando a declaração de estado de calamidade pública em todo o território estadual, realizada por meio do Decreto Estadual nº 55.128, de 19 de março de 2020, e reconhecida pelo Decreto Legislativo nº 11.220, também de 19 de março</w:t>
      </w:r>
      <w:r>
        <w:rPr>
          <w:rFonts w:ascii="Arial" w:hAnsi="Arial" w:cs="Arial"/>
          <w:sz w:val="24"/>
          <w:szCs w:val="24"/>
        </w:rPr>
        <w:t xml:space="preserve"> de 2020, da Assembleia Legislativa do Estado;</w:t>
      </w:r>
    </w:p>
    <w:p w:rsidR="00A83CDF" w:rsidRDefault="00A8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3CDF" w:rsidRDefault="00A57B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CONSIDERANDO</w:t>
      </w:r>
      <w:r>
        <w:rPr>
          <w:rFonts w:ascii="Arial" w:hAnsi="Arial" w:cs="Arial"/>
          <w:sz w:val="24"/>
          <w:szCs w:val="24"/>
        </w:rPr>
        <w:t xml:space="preserve"> que o Município de Campos Borges, conforme Anexo II do Decreto Estadual nº 55.413, de 03 de agosto de 2020, que disciplina a aplicação das medidas sanitárias segmentadas de que trata o art. 19 do</w:t>
      </w:r>
      <w:r>
        <w:rPr>
          <w:rFonts w:ascii="Arial" w:hAnsi="Arial" w:cs="Arial"/>
          <w:sz w:val="24"/>
          <w:szCs w:val="24"/>
        </w:rPr>
        <w:t xml:space="preserve"> Decreto Estadual nº 55.240/2020 para o período da 0 hora do dia 04 de agosto de 2020 </w:t>
      </w:r>
      <w:proofErr w:type="gramStart"/>
      <w:r>
        <w:rPr>
          <w:rFonts w:ascii="Arial" w:hAnsi="Arial" w:cs="Arial"/>
          <w:sz w:val="24"/>
          <w:szCs w:val="24"/>
        </w:rPr>
        <w:t>às</w:t>
      </w:r>
      <w:proofErr w:type="gramEnd"/>
      <w:r>
        <w:rPr>
          <w:rFonts w:ascii="Arial" w:hAnsi="Arial" w:cs="Arial"/>
          <w:sz w:val="24"/>
          <w:szCs w:val="24"/>
        </w:rPr>
        <w:t xml:space="preserve"> 24 horas do dia 10 de agosto de 2020.</w:t>
      </w:r>
    </w:p>
    <w:p w:rsidR="00A83CDF" w:rsidRDefault="00A8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3CDF" w:rsidRDefault="00A57B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o Município, no período de quatorze dias anteriores à data de apuração do resultado que determinou a aplicação </w:t>
      </w:r>
      <w:r>
        <w:rPr>
          <w:rFonts w:ascii="Arial" w:hAnsi="Arial" w:cs="Arial"/>
          <w:sz w:val="24"/>
          <w:szCs w:val="24"/>
        </w:rPr>
        <w:t>da Bandeira Final Vermelha para a Região não teve internações ou óbitos por COVID-19, situação que se mantém até a presente data;</w:t>
      </w:r>
    </w:p>
    <w:p w:rsidR="00A83CDF" w:rsidRDefault="00A8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3CDF" w:rsidRDefault="00A57B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que, de acordo com o § 5º do art. 21 do Decreto Estadual nº 55.240/2020, inserido pelo Decreto Estadual nº 55.32</w:t>
      </w:r>
      <w:r>
        <w:rPr>
          <w:rFonts w:ascii="Arial" w:hAnsi="Arial" w:cs="Arial"/>
          <w:sz w:val="24"/>
          <w:szCs w:val="24"/>
        </w:rPr>
        <w:t>2/2020, os Municípios localizados em Região classificada na Bandeira Final Vermelha poderão, excepcionalmente, mediante ato do Chefe do Poder Executivo Municipal, adotar as medidas sanitárias segmentadas correspondentes aos Protocolos definidos para a Band</w:t>
      </w:r>
      <w:r>
        <w:rPr>
          <w:rFonts w:ascii="Arial" w:hAnsi="Arial" w:cs="Arial"/>
          <w:sz w:val="24"/>
          <w:szCs w:val="24"/>
        </w:rPr>
        <w:t xml:space="preserve">eira Final Laranja e que estão cumpridas as exigências postas no referido dispositivo; </w:t>
      </w:r>
    </w:p>
    <w:p w:rsidR="00A83CDF" w:rsidRDefault="00A83CD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83CDF" w:rsidRDefault="00A57B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o Município dispõe dos serviços de Plantão junto a Unidade Básica de Saúde – UBS/Centro para atendimento de pacientes com sintomas de Síndrome Respira</w:t>
      </w:r>
      <w:r>
        <w:rPr>
          <w:rFonts w:ascii="Arial" w:hAnsi="Arial" w:cs="Arial"/>
          <w:sz w:val="24"/>
          <w:szCs w:val="24"/>
        </w:rPr>
        <w:t>tória Aguda Grave – SRAG, com capacidade de realização de testes diários para COVID-19;</w:t>
      </w:r>
    </w:p>
    <w:p w:rsidR="00A83CDF" w:rsidRDefault="00A8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3CDF" w:rsidRDefault="00A57B7C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o atendimento hospitalar é feito pelo Hospital de Referência </w:t>
      </w:r>
      <w:proofErr w:type="spellStart"/>
      <w:r>
        <w:rPr>
          <w:rFonts w:ascii="Arial" w:hAnsi="Arial" w:cs="Arial"/>
          <w:sz w:val="24"/>
          <w:szCs w:val="24"/>
        </w:rPr>
        <w:t>Notre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Dame</w:t>
      </w:r>
      <w:proofErr w:type="spellEnd"/>
      <w:r>
        <w:rPr>
          <w:rFonts w:ascii="Arial" w:hAnsi="Arial" w:cs="Arial"/>
          <w:sz w:val="24"/>
          <w:szCs w:val="24"/>
        </w:rPr>
        <w:t xml:space="preserve"> São Sebastião do Município de Espumoso/RS, que dispõe de 05 leitos de UTI para</w:t>
      </w:r>
      <w:r>
        <w:rPr>
          <w:rFonts w:ascii="Arial" w:hAnsi="Arial" w:cs="Arial"/>
          <w:sz w:val="24"/>
          <w:szCs w:val="24"/>
        </w:rPr>
        <w:t xml:space="preserve"> pacientes COVID-19, sendo que todos os leitos estão ocupados. </w:t>
      </w:r>
    </w:p>
    <w:p w:rsidR="00A83CDF" w:rsidRDefault="00A8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3CDF" w:rsidRDefault="00A57B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a taxa de incidência da doença, sobre a população do Município é de 0,11% por 3.394 mil habitantes, com óbito de 0 %;</w:t>
      </w:r>
    </w:p>
    <w:p w:rsidR="00A83CDF" w:rsidRDefault="00A8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3CDF" w:rsidRDefault="00A57B7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DECRETA</w:t>
      </w:r>
    </w:p>
    <w:p w:rsidR="00A83CDF" w:rsidRDefault="00A8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3CDF" w:rsidRDefault="00A57B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1º Aplicar-se-ão integralmente, no </w:t>
      </w:r>
      <w:r>
        <w:rPr>
          <w:rFonts w:ascii="Arial" w:hAnsi="Arial" w:cs="Arial"/>
          <w:sz w:val="24"/>
          <w:szCs w:val="24"/>
        </w:rPr>
        <w:t xml:space="preserve">território do Município de Campos Borges, as medidas segmentadas do protocolo da Bandeira Final Laranja, determinadas pelo Decreto Estadual nº 55.413, de 03 de agosto de 2020, para o período da 0 hora do dia 04 de agosto de 2020 </w:t>
      </w:r>
      <w:proofErr w:type="gramStart"/>
      <w:r>
        <w:rPr>
          <w:rFonts w:ascii="Arial" w:hAnsi="Arial" w:cs="Arial"/>
          <w:sz w:val="24"/>
          <w:szCs w:val="24"/>
        </w:rPr>
        <w:t>às</w:t>
      </w:r>
      <w:proofErr w:type="gramEnd"/>
      <w:r>
        <w:rPr>
          <w:rFonts w:ascii="Arial" w:hAnsi="Arial" w:cs="Arial"/>
          <w:sz w:val="24"/>
          <w:szCs w:val="24"/>
        </w:rPr>
        <w:t xml:space="preserve"> 24 horas do dia 10 de ag</w:t>
      </w:r>
      <w:r>
        <w:rPr>
          <w:rFonts w:ascii="Arial" w:hAnsi="Arial" w:cs="Arial"/>
          <w:sz w:val="24"/>
          <w:szCs w:val="24"/>
        </w:rPr>
        <w:t>osto de 2020.</w:t>
      </w:r>
    </w:p>
    <w:p w:rsidR="00A83CDF" w:rsidRDefault="00A8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3CDF" w:rsidRDefault="00A57B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A Secretaria Municipal de Saúde deverá manter rigorosamente atualizados os seus registros junto aos sistemas oficiais SIVEP e E-SUS durante o período referido no art. 1º.</w:t>
      </w:r>
    </w:p>
    <w:p w:rsidR="00A83CDF" w:rsidRDefault="00A8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3CDF" w:rsidRDefault="00A57B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3º Este Decreto entra em vigor na data da sua publicação</w:t>
      </w:r>
      <w:r>
        <w:rPr>
          <w:rFonts w:ascii="Arial" w:hAnsi="Arial" w:cs="Arial"/>
          <w:sz w:val="24"/>
          <w:szCs w:val="24"/>
        </w:rPr>
        <w:t>.</w:t>
      </w:r>
    </w:p>
    <w:p w:rsidR="00A83CDF" w:rsidRDefault="00A8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3CDF" w:rsidRDefault="00A8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3CDF" w:rsidRDefault="00A57B7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GABINETE DO PREFEITO MUNICIPAL DE CAMPOS BORGES, aos quatro dias do mês de agosto de </w:t>
      </w:r>
      <w:proofErr w:type="gramStart"/>
      <w:r>
        <w:rPr>
          <w:rFonts w:ascii="Arial" w:hAnsi="Arial" w:cs="Arial"/>
          <w:sz w:val="24"/>
          <w:szCs w:val="24"/>
        </w:rPr>
        <w:t>2020</w:t>
      </w:r>
      <w:proofErr w:type="gramEnd"/>
    </w:p>
    <w:p w:rsidR="00A83CDF" w:rsidRDefault="00A83CDF">
      <w:pPr>
        <w:pStyle w:val="NormalWeb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A83CDF" w:rsidRDefault="00A83CDF">
      <w:pPr>
        <w:pStyle w:val="NormalWeb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A83CDF" w:rsidRDefault="00A57B7C" w:rsidP="00D0395D">
      <w:pPr>
        <w:pStyle w:val="NormalWeb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Everaldo da Silva Moraes</w:t>
      </w:r>
    </w:p>
    <w:p w:rsidR="00A83CDF" w:rsidRDefault="00A57B7C" w:rsidP="00D0395D">
      <w:pPr>
        <w:pStyle w:val="NormalWeb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Prefeito de Campos Borges</w:t>
      </w:r>
    </w:p>
    <w:p w:rsidR="00A83CDF" w:rsidRDefault="00A8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3CDF" w:rsidRDefault="00A8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3CDF" w:rsidRDefault="00A57B7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Jackson Gabriel Moraes Rodrigues</w:t>
      </w:r>
      <w:bookmarkStart w:id="0" w:name="_GoBack"/>
      <w:bookmarkEnd w:id="0"/>
    </w:p>
    <w:p w:rsidR="00A83CDF" w:rsidRDefault="00A57B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Municipal de Administração e Planejamento</w:t>
      </w:r>
    </w:p>
    <w:p w:rsidR="00A83CDF" w:rsidRDefault="00A8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3CDF" w:rsidRDefault="00A83CDF"/>
    <w:sectPr w:rsidR="00A83CDF">
      <w:endnotePr>
        <w:numFmt w:val="decimal"/>
      </w:endnotePr>
      <w:pgSz w:w="11906" w:h="16838"/>
      <w:pgMar w:top="2268" w:right="1701" w:bottom="141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</w:compat>
  <w:rsids>
    <w:rsidRoot w:val="00A83CDF"/>
    <w:rsid w:val="00A57B7C"/>
    <w:rsid w:val="00A83CDF"/>
    <w:rsid w:val="00D0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 CB</dc:creator>
  <cp:lastModifiedBy>PMCB</cp:lastModifiedBy>
  <cp:revision>2</cp:revision>
  <cp:lastPrinted>2020-08-05T19:42:00Z</cp:lastPrinted>
  <dcterms:created xsi:type="dcterms:W3CDTF">2020-08-05T19:44:00Z</dcterms:created>
  <dcterms:modified xsi:type="dcterms:W3CDTF">2020-08-05T19:44:00Z</dcterms:modified>
</cp:coreProperties>
</file>