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88" w:rsidRDefault="003F7D88" w:rsidP="003F7D88">
      <w:pPr>
        <w:spacing w:line="360" w:lineRule="auto"/>
        <w:ind w:left="4200" w:hanging="2076"/>
        <w:jc w:val="both"/>
        <w:rPr>
          <w:color w:val="000000"/>
        </w:rPr>
      </w:pPr>
    </w:p>
    <w:p w:rsidR="003F7D88" w:rsidRDefault="003F7D88" w:rsidP="003F7D88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9634, DE 31 DE MARÇO DE 2017.</w:t>
      </w:r>
    </w:p>
    <w:p w:rsidR="003F7D88" w:rsidRDefault="003F7D88" w:rsidP="003F7D88">
      <w:pPr>
        <w:spacing w:line="360" w:lineRule="auto"/>
        <w:ind w:left="4200" w:hanging="4200"/>
        <w:jc w:val="both"/>
        <w:rPr>
          <w:color w:val="000000"/>
        </w:rPr>
      </w:pPr>
    </w:p>
    <w:p w:rsidR="003F7D88" w:rsidRDefault="003F7D88" w:rsidP="003F7D88">
      <w:pPr>
        <w:pStyle w:val="Recuodecorpodetexto2"/>
      </w:pPr>
      <w:r>
        <w:t>Autoriza gozo de férias para a Servidora Diná Mara de Oliveira Soares.</w:t>
      </w:r>
    </w:p>
    <w:p w:rsidR="003F7D88" w:rsidRDefault="003F7D88" w:rsidP="003F7D88">
      <w:pPr>
        <w:spacing w:line="360" w:lineRule="auto"/>
        <w:jc w:val="both"/>
        <w:rPr>
          <w:color w:val="000000"/>
        </w:rPr>
      </w:pPr>
    </w:p>
    <w:p w:rsidR="003F7D88" w:rsidRDefault="003F7D88" w:rsidP="003F7D88">
      <w:pPr>
        <w:spacing w:after="120" w:line="360" w:lineRule="auto"/>
        <w:jc w:val="both"/>
        <w:rPr>
          <w:color w:val="000000"/>
        </w:rPr>
      </w:pPr>
    </w:p>
    <w:p w:rsidR="003F7D88" w:rsidRDefault="003F7D88" w:rsidP="003F7D88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a Servidora Diná Mara de Oliveira Soares, ocupante do cargo de provimento efetivo denominado Oficial Administrativo, relativas ao período aquisitivo </w:t>
      </w:r>
      <w:r>
        <w:t xml:space="preserve">de </w:t>
      </w:r>
      <w:r w:rsidRPr="00F42C1A">
        <w:t>14.01.15 a 13.01.16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3F7D88" w:rsidRDefault="003F7D88" w:rsidP="003F7D8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3F7D88" w:rsidRDefault="003F7D88" w:rsidP="003F7D88">
      <w:pPr>
        <w:spacing w:line="360" w:lineRule="auto"/>
        <w:jc w:val="both"/>
        <w:rPr>
          <w:color w:val="000000"/>
        </w:rPr>
      </w:pPr>
    </w:p>
    <w:p w:rsidR="003F7D88" w:rsidRDefault="003F7D88" w:rsidP="003F7D88">
      <w:pPr>
        <w:jc w:val="both"/>
        <w:rPr>
          <w:color w:val="000000"/>
        </w:rPr>
      </w:pPr>
    </w:p>
    <w:p w:rsidR="003F7D88" w:rsidRDefault="003F7D88" w:rsidP="003F7D88">
      <w:pPr>
        <w:spacing w:after="0"/>
        <w:jc w:val="both"/>
        <w:rPr>
          <w:color w:val="000000"/>
        </w:rPr>
      </w:pPr>
    </w:p>
    <w:p w:rsidR="003F7D88" w:rsidRDefault="003F7D88" w:rsidP="003F7D8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F7D88" w:rsidRDefault="003F7D88" w:rsidP="003F7D8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F7D88" w:rsidRDefault="003F7D88" w:rsidP="003F7D88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F7D88" w:rsidRDefault="003F7D88" w:rsidP="003F7D88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F7D88" w:rsidRDefault="003F7D88" w:rsidP="003F7D88">
      <w:pPr>
        <w:spacing w:line="360" w:lineRule="auto"/>
        <w:jc w:val="both"/>
        <w:rPr>
          <w:color w:val="000000"/>
        </w:rPr>
      </w:pPr>
    </w:p>
    <w:p w:rsidR="003F7D88" w:rsidRDefault="003F7D88" w:rsidP="003F7D88">
      <w:pPr>
        <w:pStyle w:val="Ttulo1"/>
      </w:pPr>
    </w:p>
    <w:p w:rsidR="003F7D88" w:rsidRDefault="003F7D88" w:rsidP="003F7D88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F7D88" w:rsidRPr="00CD3CFC" w:rsidRDefault="003F7D88" w:rsidP="003F7D88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F7D8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D88"/>
    <w:rsid w:val="002424EB"/>
    <w:rsid w:val="002C254B"/>
    <w:rsid w:val="003F7D88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8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D8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7D8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F7D88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F7D88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F7D88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F7D88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F7D88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F7D88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F7D88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D88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7D88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7D88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F7D88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F7D88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F7D8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F7D8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F7D8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F7D8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F7D88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F7D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F7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F7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Company>Servtech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2017-09-21T11:20:00Z</dcterms:created>
  <dcterms:modified xsi:type="dcterms:W3CDTF">2017-09-21T11:20:00Z</dcterms:modified>
</cp:coreProperties>
</file>